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540" w:lineRule="exact"/>
        <w:rPr>
          <w:rFonts w:eastAsia="方正黑体_GBK"/>
          <w:color w:val="auto"/>
          <w:sz w:val="36"/>
        </w:rPr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5"/>
        <w:gridCol w:w="32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pStyle w:val="20"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eastAsia="方正黑体_GBK"/>
                <w:color w:val="auto"/>
                <w:sz w:val="36"/>
              </w:rPr>
              <w:t>练习四</w:t>
            </w:r>
            <w:r>
              <w:rPr>
                <w:rFonts w:ascii="NEU-HZ-S92" w:hAnsi="NEU-HZ-S92"/>
                <w:color w:val="auto"/>
                <w:sz w:val="36"/>
              </w:rPr>
              <w:t>　20</w:t>
            </w:r>
            <w:r>
              <w:rPr>
                <w:rFonts w:hint="eastAsia" w:eastAsia="方正黑体_GBK"/>
                <w:color w:val="auto"/>
                <w:sz w:val="36"/>
              </w:rPr>
              <w:t>以内的加减混合运算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算一算。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　　</w:t>
            </w:r>
            <w:r>
              <w:rPr>
                <w:rFonts w:hint="eastAsia" w:ascii="NEU-XT-S92" w:hAnsi="NEU-XT-S92"/>
                <w:color w:val="auto"/>
              </w:rPr>
              <w:t xml:space="preserve">   </w:t>
            </w: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　　</w:t>
            </w: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color w:val="auto"/>
              </w:rPr>
              <w:t>13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color w:val="auto"/>
              </w:rPr>
              <w:t>17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19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17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填一填。</w:t>
            </w:r>
          </w:p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3224530" cy="1423035"/>
                  <wp:effectExtent l="0" t="0" r="0" b="0"/>
                  <wp:docPr id="68" name="st9.eps" descr="id:2147484790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st9.eps" descr="id:2147484790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880" cy="14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送信。</w:t>
            </w:r>
          </w:p>
          <w:p>
            <w:pPr>
              <w:pStyle w:val="20"/>
              <w:spacing w:line="240" w:lineRule="auto"/>
              <w:rPr>
                <w:rFonts w:eastAsia="方正黑体_GBK"/>
                <w:color w:val="auto"/>
                <w:sz w:val="36"/>
              </w:rPr>
            </w:pPr>
            <w:r>
              <w:drawing>
                <wp:inline distT="0" distB="0" distL="0" distR="0">
                  <wp:extent cx="3818890" cy="18186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048" cy="18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0"/>
              <w:spacing w:line="540" w:lineRule="exact"/>
              <w:jc w:val="center"/>
              <w:rPr>
                <w:rFonts w:eastAsia="方正黑体_GBK"/>
                <w:color w:val="auto"/>
                <w:sz w:val="36"/>
              </w:rPr>
            </w:pPr>
          </w:p>
        </w:tc>
        <w:tc>
          <w:tcPr>
            <w:tcW w:w="3228" w:type="dxa"/>
          </w:tcPr>
          <w:p>
            <w:pPr>
              <w:spacing w:line="420" w:lineRule="atLeast"/>
              <w:jc w:val="center"/>
              <w:rPr>
                <w:color w:val="auto"/>
              </w:rPr>
            </w:pPr>
          </w:p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1678940" cy="271145"/>
                  <wp:effectExtent l="0" t="0" r="0" b="0"/>
                  <wp:docPr id="70" name="导学点睛.EPS" descr="id:2147484804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导学点睛.EPS" descr="id:2147484804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00" cy="27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一个算式里有加法和减法要按照从左到右的顺序依次计算。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按照从左到右的顺序依次把算得的结果写在对应的框里。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0"/>
              <w:spacing w:line="540" w:lineRule="exact"/>
              <w:ind w:firstLine="210"/>
              <w:jc w:val="center"/>
              <w:rPr>
                <w:rFonts w:eastAsia="方正楷体_GBK"/>
                <w:color w:val="auto"/>
                <w:sz w:val="24"/>
              </w:rPr>
            </w:pPr>
            <w:r>
              <w:rPr>
                <w:rFonts w:hint="eastAsia" w:eastAsia="方正楷体_GBK"/>
                <w:color w:val="auto"/>
                <w:sz w:val="24"/>
              </w:rPr>
              <w:t xml:space="preserve">     先算出各算式的得</w:t>
            </w:r>
          </w:p>
          <w:p>
            <w:pPr>
              <w:pStyle w:val="20"/>
              <w:spacing w:line="540" w:lineRule="exact"/>
              <w:ind w:firstLine="210"/>
              <w:rPr>
                <w:rFonts w:eastAsia="方正楷体_GBK"/>
                <w:color w:val="auto"/>
                <w:sz w:val="24"/>
              </w:rPr>
            </w:pPr>
            <w:r>
              <w:rPr>
                <w:rFonts w:hint="eastAsia" w:eastAsia="方正楷体_GBK"/>
                <w:color w:val="auto"/>
                <w:sz w:val="24"/>
              </w:rPr>
              <w:t>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再把算式与相应的得</w:t>
            </w:r>
          </w:p>
          <w:p>
            <w:pPr>
              <w:pStyle w:val="20"/>
              <w:spacing w:line="540" w:lineRule="exact"/>
              <w:ind w:firstLine="240" w:firstLineChars="100"/>
              <w:rPr>
                <w:rFonts w:eastAsia="方正黑体_GBK"/>
                <w:color w:val="auto"/>
                <w:sz w:val="36"/>
              </w:rPr>
            </w:pPr>
            <w:r>
              <w:rPr>
                <w:rFonts w:hint="eastAsia" w:eastAsia="方正楷体_GBK"/>
                <w:color w:val="auto"/>
                <w:sz w:val="24"/>
              </w:rPr>
              <w:t>数连起来。</w:t>
            </w:r>
          </w:p>
        </w:tc>
      </w:tr>
    </w:tbl>
    <w:p>
      <w:pPr>
        <w:pStyle w:val="20"/>
        <w:spacing w:line="540" w:lineRule="exact"/>
        <w:jc w:val="center"/>
        <w:rPr>
          <w:rFonts w:eastAsia="方正黑体_GBK"/>
          <w:color w:val="auto"/>
          <w:sz w:val="36"/>
        </w:rPr>
      </w:pPr>
    </w:p>
    <w:p>
      <w:pPr>
        <w:spacing w:line="420" w:lineRule="atLeast"/>
        <w:rPr>
          <w:color w:val="auto"/>
        </w:rPr>
      </w:pPr>
    </w:p>
    <w:p>
      <w:pPr>
        <w:spacing w:line="227" w:lineRule="exact"/>
        <w:jc w:val="center"/>
        <w:rPr>
          <w:color w:val="auto"/>
        </w:rPr>
      </w:pPr>
      <w:r>
        <w:rPr>
          <w:rFonts w:hint="eastAsia" w:eastAsia="方正黑体_GBK"/>
          <w:color w:val="auto"/>
          <w:sz w:val="21"/>
        </w:rPr>
        <w:t>参考答案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1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11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15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19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13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11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11</w:t>
      </w:r>
    </w:p>
    <w:p>
      <w:pPr>
        <w:spacing w:line="227" w:lineRule="atLeast"/>
        <w:rPr>
          <w:color w:val="auto"/>
        </w:rPr>
      </w:pP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drawing>
          <wp:inline distT="0" distB="0" distL="0" distR="0">
            <wp:extent cx="932180" cy="255905"/>
            <wp:effectExtent l="0" t="0" r="0" b="0"/>
            <wp:docPr id="140" name="hb1_1.eps" descr="id:21474853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hb1_1.eps" descr="id:2147485398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2760" cy="2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7" w:lineRule="exact"/>
        <w:rPr>
          <w:color w:val="auto"/>
        </w:rPr>
      </w:pPr>
    </w:p>
    <w:p>
      <w:pPr>
        <w:spacing w:line="227" w:lineRule="exact"/>
        <w:rPr>
          <w:color w:val="auto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957" w:h="1592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57C3"/>
    <w:rsid w:val="000120E3"/>
    <w:rsid w:val="00043C97"/>
    <w:rsid w:val="00051636"/>
    <w:rsid w:val="0006373F"/>
    <w:rsid w:val="00075369"/>
    <w:rsid w:val="00084EEA"/>
    <w:rsid w:val="000B623B"/>
    <w:rsid w:val="001208D1"/>
    <w:rsid w:val="001302C8"/>
    <w:rsid w:val="0013235C"/>
    <w:rsid w:val="00152ED9"/>
    <w:rsid w:val="00172B6E"/>
    <w:rsid w:val="001C5ADF"/>
    <w:rsid w:val="001F4BFB"/>
    <w:rsid w:val="002068E6"/>
    <w:rsid w:val="002250A0"/>
    <w:rsid w:val="00276E00"/>
    <w:rsid w:val="00287FAC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4B2B6C"/>
    <w:rsid w:val="00510EA2"/>
    <w:rsid w:val="005156A7"/>
    <w:rsid w:val="005243A2"/>
    <w:rsid w:val="00535272"/>
    <w:rsid w:val="005518C6"/>
    <w:rsid w:val="005B0CFB"/>
    <w:rsid w:val="005B606F"/>
    <w:rsid w:val="005F127C"/>
    <w:rsid w:val="00637989"/>
    <w:rsid w:val="006C537E"/>
    <w:rsid w:val="006E28A5"/>
    <w:rsid w:val="006E501A"/>
    <w:rsid w:val="00701967"/>
    <w:rsid w:val="00720332"/>
    <w:rsid w:val="007D68FC"/>
    <w:rsid w:val="0081363D"/>
    <w:rsid w:val="008320AB"/>
    <w:rsid w:val="00843D10"/>
    <w:rsid w:val="008B3DDC"/>
    <w:rsid w:val="009217BC"/>
    <w:rsid w:val="00960619"/>
    <w:rsid w:val="00971BFB"/>
    <w:rsid w:val="009D7281"/>
    <w:rsid w:val="009F4C47"/>
    <w:rsid w:val="00A149C3"/>
    <w:rsid w:val="00A33F40"/>
    <w:rsid w:val="00A51C39"/>
    <w:rsid w:val="00AB315B"/>
    <w:rsid w:val="00B308B8"/>
    <w:rsid w:val="00B356D2"/>
    <w:rsid w:val="00B82B68"/>
    <w:rsid w:val="00B92A64"/>
    <w:rsid w:val="00BA1E36"/>
    <w:rsid w:val="00BF17CB"/>
    <w:rsid w:val="00C47140"/>
    <w:rsid w:val="00C6302E"/>
    <w:rsid w:val="00C82289"/>
    <w:rsid w:val="00CA2A6D"/>
    <w:rsid w:val="00CB1D13"/>
    <w:rsid w:val="00CC248D"/>
    <w:rsid w:val="00D01BC0"/>
    <w:rsid w:val="00D3685C"/>
    <w:rsid w:val="00D77B0E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424E2"/>
    <w:rsid w:val="00F81A0E"/>
    <w:rsid w:val="00FA57C3"/>
    <w:rsid w:val="00FC4922"/>
    <w:rsid w:val="056E38F1"/>
    <w:rsid w:val="19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</w:pPr>
    <w:rPr>
      <w:rFonts w:ascii="NEU-BZ-S92" w:hAnsi="NEU-BZ-S92" w:eastAsia="方正书宋_GBK" w:cstheme="minorBidi"/>
      <w:color w:val="000000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</w:style>
  <w:style w:type="character" w:customStyle="1" w:styleId="12">
    <w:name w:val="页脚 字符"/>
    <w:basedOn w:val="9"/>
    <w:link w:val="3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20">
    <w:name w:val="一级章节"/>
    <w:basedOn w:val="1"/>
    <w:qFormat/>
    <w:uiPriority w:val="0"/>
    <w:pPr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2.xml><?xml version="1.0" encoding="utf-8"?>
<dp:MaterialRoot xmlns:dp="http://www.founder.com/2010/digitalPublish/labelTree">
  <dp:innerMaterials>
	</dp:innerMaterials>
  <dp:materials>
	</dp:materials>
</dp:MaterialRoot>
</file>

<file path=customXml/item3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4.xml><?xml version="1.0" encoding="utf-8"?>
<dp:LabelRoot xmlns:dp="http://www.founder.com/2010/digitalPublish/labelTree" tagType="contentCtrl">
</dp:LabelRoot>
</file>

<file path=customXml/itemProps1.xml><?xml version="1.0" encoding="utf-8"?>
<ds:datastoreItem xmlns:ds="http://schemas.openxmlformats.org/officeDocument/2006/customXml" ds:itemID="{A6139CF6-5931-4AE5-A712-2A5998365C5A}">
  <ds:schemaRefs/>
</ds:datastoreItem>
</file>

<file path=customXml/itemProps2.xml><?xml version="1.0" encoding="utf-8"?>
<ds:datastoreItem xmlns:ds="http://schemas.openxmlformats.org/officeDocument/2006/customXml" ds:itemID="{5505690D-EC57-40C0-9652-C948A28899F0}">
  <ds:schemaRefs/>
</ds:datastoreItem>
</file>

<file path=customXml/itemProps3.xml><?xml version="1.0" encoding="utf-8"?>
<ds:datastoreItem xmlns:ds="http://schemas.openxmlformats.org/officeDocument/2006/customXml" ds:itemID="{F8788689-C533-4448-945B-12F4B397B557}">
  <ds:schemaRefs/>
</ds:datastoreItem>
</file>

<file path=customXml/itemProps4.xml><?xml version="1.0" encoding="utf-8"?>
<ds:datastoreItem xmlns:ds="http://schemas.openxmlformats.org/officeDocument/2006/customXml" ds:itemID="{4B3307D3-B2C9-4FF8-8CBB-8B9570B3A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Intergen Ltd</Company>
  <Pages>2</Pages>
  <Words>175</Words>
  <Characters>384</Characters>
  <Lines>4</Lines>
  <Paragraphs>1</Paragraphs>
  <TotalTime>0</TotalTime>
  <ScaleCrop>false</ScaleCrop>
  <LinksUpToDate>false</LinksUpToDate>
  <CharactersWithSpaces>571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2017-10-26T03:09:00Z</dcterms:created>
  <dc:creator>Intergen Administrator</dc:creator>
  <cp:lastModifiedBy>罗</cp:lastModifiedBy>
  <dcterms:modified xsi:type="dcterms:W3CDTF">2022-11-19T08:56:27Z</dcterms:modified>
  <dc:title>Medical NOte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6AE0500C1DE24F43A914DF5498DBF540</vt:lpwstr>
  </property>
</Properties>
</file>